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856B17" w:rsidRPr="004B16A5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856B17" w:rsidRPr="00856B17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>
        <w:rPr>
          <w:rFonts w:eastAsia="Calibri"/>
          <w:lang w:val="sr-Cyrl-RS"/>
        </w:rPr>
        <w:t xml:space="preserve"> број: </w:t>
      </w:r>
      <w:r>
        <w:rPr>
          <w:rFonts w:eastAsia="Calibri"/>
        </w:rPr>
        <w:t>87</w:t>
      </w:r>
      <w:r>
        <w:rPr>
          <w:rFonts w:eastAsia="Calibri"/>
          <w:lang w:val="sr-Cyrl-RS"/>
        </w:rPr>
        <w:t>-2220/14</w:t>
      </w:r>
    </w:p>
    <w:p w:rsidR="00856B17" w:rsidRPr="004B16A5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 јул 2014.  године</w:t>
      </w:r>
    </w:p>
    <w:p w:rsidR="00856B17" w:rsidRPr="004B16A5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 јула 2014. године, размотрио је</w:t>
      </w:r>
      <w:r>
        <w:rPr>
          <w:bCs/>
          <w:lang w:val="sr-Cyrl-CS"/>
        </w:rPr>
        <w:t xml:space="preserve"> ИЗВЕШТАЈ О ЕЛЕМЕНТАРНОЈ НЕПОГОДИ-ПОПЛАВИ КОЈА ЈЕ ЗАДЕСИЛА РЕПУБЛИКУ СРБИЈУ И МЕРАМА КОЈЕ СУ ПРЕДУЗЕТЕ РАДИ СПАСАВАЊА СТАНОВНИШТВА И ОДБРАНЕ УГРОЖЕНИХ МЕСТА ОД ПОПЛАВА</w:t>
      </w:r>
      <w:r w:rsidRPr="00D96C3D">
        <w:rPr>
          <w:b/>
          <w:bCs/>
          <w:lang w:val="sr-Cyrl-CS"/>
        </w:rPr>
        <w:t xml:space="preserve">, </w:t>
      </w:r>
      <w:r w:rsidRPr="00D96C3D">
        <w:rPr>
          <w:lang w:val="sr-Cyrl-CS"/>
        </w:rPr>
        <w:t xml:space="preserve">који је поднела Влада. </w:t>
      </w: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На основу члана 156. став 3. Пословника Народне скупштине, Одбор подноси </w:t>
      </w:r>
    </w:p>
    <w:p w:rsidR="00856B17" w:rsidRPr="004B16A5" w:rsidRDefault="00856B17" w:rsidP="00856B17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jc w:val="center"/>
        <w:rPr>
          <w:rFonts w:eastAsia="Calibri"/>
          <w:lang w:val="sr-Cyrl-RS"/>
        </w:rPr>
      </w:pPr>
    </w:p>
    <w:p w:rsidR="00856B17" w:rsidRPr="004B16A5" w:rsidRDefault="00856B17" w:rsidP="00856B17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је размотрио</w:t>
      </w:r>
      <w:r>
        <w:rPr>
          <w:bCs/>
          <w:lang w:val="sr-Cyrl-CS"/>
        </w:rPr>
        <w:t xml:space="preserve"> Извештај о елементарној непогоди-поплави која је задесила Републику Србију и мерама које су предузете ради спасавања становништва и одбране угрожених места од поплава</w:t>
      </w:r>
      <w:r w:rsidR="00BB712A">
        <w:rPr>
          <w:rFonts w:eastAsia="Calibri"/>
          <w:lang w:val="sr-Cyrl-RS"/>
        </w:rPr>
        <w:t xml:space="preserve"> и </w:t>
      </w:r>
      <w:r w:rsidR="00133C75">
        <w:rPr>
          <w:rFonts w:eastAsia="Calibri"/>
          <w:lang w:val="sr-Cyrl-RS"/>
        </w:rPr>
        <w:t>сматра да је Извештај</w:t>
      </w:r>
      <w:r w:rsidRPr="004B16A5">
        <w:rPr>
          <w:rFonts w:eastAsia="Calibri"/>
          <w:lang w:val="sr-Cyrl-RS"/>
        </w:rPr>
        <w:t xml:space="preserve"> у складу са Уставом и правним системом Републике Србије</w:t>
      </w:r>
      <w:r w:rsidR="00BB712A">
        <w:rPr>
          <w:rFonts w:eastAsia="Calibri"/>
          <w:lang w:val="sr-Cyrl-RS"/>
        </w:rPr>
        <w:t>.</w:t>
      </w:r>
      <w:bookmarkStart w:id="0" w:name="_GoBack"/>
      <w:bookmarkEnd w:id="0"/>
    </w:p>
    <w:p w:rsidR="00856B17" w:rsidRPr="004B16A5" w:rsidRDefault="00856B17" w:rsidP="00856B17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856B17" w:rsidRPr="00856B17" w:rsidRDefault="00856B17" w:rsidP="00856B17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856B17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56B17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56B17" w:rsidRPr="00497D97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ПРЕДСЕДНИК</w:t>
      </w:r>
    </w:p>
    <w:p w:rsidR="00856B17" w:rsidRPr="004B16A5" w:rsidRDefault="00856B17" w:rsidP="00856B17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856B17" w:rsidRDefault="00856B17" w:rsidP="00856B17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EF236E" w:rsidRDefault="00EF236E"/>
    <w:sectPr w:rsidR="00EF2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7"/>
    <w:rsid w:val="00133C75"/>
    <w:rsid w:val="00856B17"/>
    <w:rsid w:val="00BB712A"/>
    <w:rsid w:val="00E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5</cp:revision>
  <dcterms:created xsi:type="dcterms:W3CDTF">2014-07-14T06:22:00Z</dcterms:created>
  <dcterms:modified xsi:type="dcterms:W3CDTF">2014-07-14T11:32:00Z</dcterms:modified>
</cp:coreProperties>
</file>